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59" w:rsidRPr="00817B04" w:rsidRDefault="00EB7259" w:rsidP="00817B04">
      <w:pPr>
        <w:widowControl/>
        <w:shd w:val="clear" w:color="auto" w:fill="FFFFFF"/>
        <w:jc w:val="center"/>
        <w:outlineLvl w:val="0"/>
        <w:rPr>
          <w:rFonts w:ascii="Arial" w:eastAsia="宋体" w:hAnsi="Arial" w:cs="Arial" w:hint="eastAsia"/>
          <w:b/>
          <w:color w:val="333333"/>
          <w:kern w:val="36"/>
          <w:sz w:val="36"/>
          <w:szCs w:val="36"/>
        </w:rPr>
      </w:pPr>
      <w:r w:rsidRPr="00817B04">
        <w:rPr>
          <w:rFonts w:ascii="Arial" w:eastAsia="宋体" w:hAnsi="Arial" w:cs="Arial" w:hint="eastAsia"/>
          <w:b/>
          <w:color w:val="333333"/>
          <w:kern w:val="36"/>
          <w:sz w:val="36"/>
          <w:szCs w:val="36"/>
        </w:rPr>
        <w:t>中央</w:t>
      </w:r>
      <w:r w:rsidRPr="00817B04">
        <w:rPr>
          <w:rFonts w:ascii="Arial" w:eastAsia="宋体" w:hAnsi="Arial" w:cs="Arial"/>
          <w:b/>
          <w:color w:val="333333"/>
          <w:kern w:val="36"/>
          <w:sz w:val="36"/>
          <w:szCs w:val="36"/>
        </w:rPr>
        <w:t>八项规定</w:t>
      </w:r>
    </w:p>
    <w:p w:rsidR="00EB7259" w:rsidRPr="00817B04" w:rsidRDefault="00EB7259" w:rsidP="00817B04">
      <w:pPr>
        <w:widowControl/>
        <w:shd w:val="clear" w:color="auto" w:fill="FFFFFF"/>
        <w:spacing w:line="360" w:lineRule="auto"/>
        <w:ind w:firstLineChars="200" w:firstLine="482"/>
        <w:jc w:val="left"/>
        <w:outlineLvl w:val="0"/>
        <w:rPr>
          <w:rFonts w:asciiTheme="minorEastAsia" w:hAnsiTheme="minorEastAsia" w:cs="Arial"/>
          <w:color w:val="333333"/>
          <w:kern w:val="36"/>
          <w:sz w:val="24"/>
          <w:szCs w:val="24"/>
        </w:rPr>
      </w:pPr>
      <w:r w:rsidRPr="00817B04">
        <w:rPr>
          <w:rFonts w:asciiTheme="minorEastAsia" w:hAnsiTheme="minorEastAsia" w:hint="eastAsia"/>
          <w:b/>
          <w:bCs/>
          <w:color w:val="000000"/>
          <w:sz w:val="24"/>
          <w:szCs w:val="24"/>
        </w:rPr>
        <w:t>一、</w:t>
      </w:r>
      <w:r w:rsidRPr="00817B04">
        <w:rPr>
          <w:rFonts w:asciiTheme="minorEastAsia" w:hAnsiTheme="minorEastAsia"/>
          <w:b/>
          <w:bCs/>
          <w:color w:val="000000"/>
          <w:sz w:val="24"/>
          <w:szCs w:val="24"/>
        </w:rPr>
        <w:t>提出背景</w:t>
      </w:r>
    </w:p>
    <w:p w:rsidR="00EB7259" w:rsidRPr="00817B04" w:rsidRDefault="00817B04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 w:hint="eastAsia"/>
          <w:color w:val="333333"/>
        </w:rPr>
      </w:pPr>
      <w:r>
        <w:rPr>
          <w:rFonts w:asciiTheme="minorEastAsia" w:eastAsiaTheme="minorEastAsia" w:hAnsiTheme="minorEastAsia" w:cs="Arial" w:hint="eastAsia"/>
          <w:color w:val="333333"/>
        </w:rPr>
        <w:t>“</w:t>
      </w:r>
      <w:r w:rsidRPr="00817B04">
        <w:rPr>
          <w:rFonts w:asciiTheme="minorEastAsia" w:eastAsiaTheme="minorEastAsia" w:hAnsiTheme="minorEastAsia" w:cs="Arial"/>
          <w:color w:val="333333"/>
        </w:rPr>
        <w:t>八项规定</w:t>
      </w:r>
      <w:r>
        <w:rPr>
          <w:rFonts w:asciiTheme="minorEastAsia" w:eastAsiaTheme="minorEastAsia" w:hAnsiTheme="minorEastAsia" w:cs="Arial" w:hint="eastAsia"/>
          <w:color w:val="333333"/>
        </w:rPr>
        <w:t>”</w:t>
      </w:r>
      <w:r w:rsidR="00EB7259" w:rsidRPr="00817B04">
        <w:rPr>
          <w:rFonts w:asciiTheme="minorEastAsia" w:eastAsiaTheme="minorEastAsia" w:hAnsiTheme="minorEastAsia" w:cs="Arial"/>
          <w:color w:val="333333"/>
        </w:rPr>
        <w:t>是2012年12月4日，习近平总书记主持召开中共中央政治局会议，审议通过了中央政治局关于改进工作作风、密切联系群众的八项规定。</w:t>
      </w:r>
    </w:p>
    <w:p w:rsidR="00EB7259" w:rsidRPr="00817B04" w:rsidRDefault="00EB7259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hint="eastAsia"/>
          <w:b/>
          <w:bCs/>
          <w:color w:val="000000"/>
        </w:rPr>
        <w:t>二、</w:t>
      </w:r>
      <w:r w:rsidRPr="00817B04">
        <w:rPr>
          <w:rFonts w:asciiTheme="minorEastAsia" w:eastAsiaTheme="minorEastAsia" w:hAnsiTheme="minorEastAsia"/>
          <w:b/>
          <w:bCs/>
          <w:color w:val="000000"/>
        </w:rPr>
        <w:t>主要内容</w:t>
      </w:r>
    </w:p>
    <w:p w:rsidR="00EB7259" w:rsidRPr="00817B04" w:rsidRDefault="00EB7259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t>“八项规定”主要内容是：</w:t>
      </w:r>
    </w:p>
    <w:p w:rsidR="00EB7259" w:rsidRPr="00817B04" w:rsidRDefault="00EB7259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t>（1）要改进调查研究，到基层调研要深入了解真实情况，总结经验、研究问题、解决困难、指导工作，向群众学习、向实践学习，多同群众座谈，多同干部谈心，多商量讨论，多解剖典型，多到困难和矛盾集中、群众意见多的地方去，切忌走过场、搞形式主义；要轻车简从、减少陪同、简化接待，不张贴悬挂标语横幅，不安排群众迎送，不铺设迎宾地毯，不摆放花草，不安排宴请。</w:t>
      </w:r>
    </w:p>
    <w:p w:rsidR="00EB7259" w:rsidRPr="00817B04" w:rsidRDefault="00EB7259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t>（2）要精简会议活动，切实改进会风，严格控制以中央名义召开的各类全国性会议和举行的重大活动，不开泛泛部署工作和提要求的会，未经中央批准一律不出席各类剪彩、奠基活动和庆祝会、纪念会、表彰会、博览会、研讨会及各类论坛；提高会议实效，开短会、讲短话，力戒空话、套话。</w:t>
      </w:r>
    </w:p>
    <w:p w:rsidR="00EB7259" w:rsidRPr="00817B04" w:rsidRDefault="00EB7259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t>（3）要精简文件简报，切实改进文风，没有实质内容、可发可不发的文件、简报一律不发。</w:t>
      </w:r>
    </w:p>
    <w:p w:rsidR="00EB7259" w:rsidRPr="00817B04" w:rsidRDefault="00EB7259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t>（4）要规范出访活动，从外交工作大局需要出发合理安排出访活动，严格控制出访随行人员，严格按照规定乘坐交通工具，一般不安排中资机构、华侨华人、留学生代表等到机场迎送。</w:t>
      </w:r>
    </w:p>
    <w:p w:rsidR="00EB7259" w:rsidRPr="00817B04" w:rsidRDefault="00EB7259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t>（5）要改进警卫工作，坚持有利于联系群众的原则，减少交通管制，一般情况下不得封路、</w:t>
      </w:r>
      <w:proofErr w:type="gramStart"/>
      <w:r w:rsidRPr="00817B04">
        <w:rPr>
          <w:rFonts w:asciiTheme="minorEastAsia" w:eastAsiaTheme="minorEastAsia" w:hAnsiTheme="minorEastAsia" w:cs="Arial"/>
          <w:color w:val="333333"/>
        </w:rPr>
        <w:t>不</w:t>
      </w:r>
      <w:proofErr w:type="gramEnd"/>
      <w:r w:rsidRPr="00817B04">
        <w:rPr>
          <w:rFonts w:asciiTheme="minorEastAsia" w:eastAsiaTheme="minorEastAsia" w:hAnsiTheme="minorEastAsia" w:cs="Arial"/>
          <w:color w:val="333333"/>
        </w:rPr>
        <w:t>清场闭馆。</w:t>
      </w:r>
    </w:p>
    <w:p w:rsidR="00EB7259" w:rsidRPr="00817B04" w:rsidRDefault="00EB7259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t>（6）要改进新闻报道，中央政治局同志出席会议和活动应根据工作需要、新闻价值、社会效果决定是否报道，进一步压缩报道的数量、字数、时长。</w:t>
      </w:r>
    </w:p>
    <w:p w:rsidR="00EB7259" w:rsidRPr="00817B04" w:rsidRDefault="00EB7259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t>（7）要严格文稿发表，除中央统一安排外，个人不公开出版著作、讲话单行本，不发贺信、贺电，不题词、题字。</w:t>
      </w:r>
    </w:p>
    <w:p w:rsidR="00817B04" w:rsidRPr="00817B04" w:rsidRDefault="00EB7259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 w:hint="eastAsia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t>（8）要厉行勤俭节约，严格遵守廉洁从政有关规定，严格执行住房、车辆配备等有关工作和生活待遇的规定。</w:t>
      </w:r>
    </w:p>
    <w:p w:rsidR="00817B04" w:rsidRPr="00817B04" w:rsidRDefault="00817B04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Theme="minorEastAsia" w:eastAsiaTheme="minorEastAsia" w:hAnsiTheme="minorEastAsia" w:cs="Arial"/>
          <w:color w:val="333333"/>
        </w:rPr>
      </w:pPr>
      <w:r>
        <w:rPr>
          <w:rFonts w:asciiTheme="minorEastAsia" w:eastAsiaTheme="minorEastAsia" w:hAnsiTheme="minorEastAsia" w:hint="eastAsia"/>
          <w:b/>
          <w:bCs/>
          <w:color w:val="000000"/>
        </w:rPr>
        <w:t>三、</w:t>
      </w:r>
      <w:r w:rsidRPr="00817B04">
        <w:rPr>
          <w:rFonts w:asciiTheme="minorEastAsia" w:eastAsiaTheme="minorEastAsia" w:hAnsiTheme="minorEastAsia"/>
          <w:b/>
          <w:bCs/>
          <w:color w:val="000000"/>
        </w:rPr>
        <w:t>贯彻落实</w:t>
      </w:r>
    </w:p>
    <w:p w:rsidR="00817B04" w:rsidRPr="00817B04" w:rsidRDefault="00817B04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lastRenderedPageBreak/>
        <w:t>党的十八大以来，以习近平同志为核心的党中央坚定推进全面从严治党，制定和落实中央八项规定，开展党的群众路线教育实践活动，坚决反对形式主义、官僚主义、享乐主义和奢靡之风。这对于我们党始终保持党的先进性和纯洁性、始终保持党同人民群众的血肉联系、使我们党始终成为中国特色社会主义事业的坚强领导核心，具有十分重要的意义。</w:t>
      </w:r>
    </w:p>
    <w:p w:rsidR="00A156CA" w:rsidRPr="00817B04" w:rsidRDefault="00817B04" w:rsidP="00817B04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 w:cs="Arial"/>
          <w:color w:val="333333"/>
        </w:rPr>
      </w:pPr>
      <w:r w:rsidRPr="00817B04">
        <w:rPr>
          <w:rFonts w:asciiTheme="minorEastAsia" w:eastAsiaTheme="minorEastAsia" w:hAnsiTheme="minorEastAsia" w:cs="Arial"/>
          <w:color w:val="333333"/>
        </w:rPr>
        <w:t>中央八项规定是一个切入口和动员令，党中央从落实中央八项规定精神破题，坚持</w:t>
      </w:r>
      <w:proofErr w:type="gramStart"/>
      <w:r w:rsidRPr="00817B04">
        <w:rPr>
          <w:rFonts w:asciiTheme="minorEastAsia" w:eastAsiaTheme="minorEastAsia" w:hAnsiTheme="minorEastAsia" w:cs="Arial"/>
          <w:color w:val="333333"/>
        </w:rPr>
        <w:t>以上率</w:t>
      </w:r>
      <w:proofErr w:type="gramEnd"/>
      <w:r w:rsidRPr="00817B04">
        <w:rPr>
          <w:rFonts w:asciiTheme="minorEastAsia" w:eastAsiaTheme="minorEastAsia" w:hAnsiTheme="minorEastAsia" w:cs="Arial"/>
          <w:color w:val="333333"/>
        </w:rPr>
        <w:t>下，率先垂范，从中央做起，既抓思想引导又抓行为规范，执纪问责，严肃查处和曝光典型案件，形成高压态势。各地认真贯彻落实中央八项规定精神，也结合实际制定了具体细化措施。这一切，赢得了人民群众的衷心拥护。经过几年努力，全面从严治党取得重要阶段性成果。应该看到，作风问题具有顽固性和反复性，形成优良作风不可能一劳永逸，克服不良作风也不可能一蹴而就，中央八项规定既不是最高标准，更不是最终目的，只是我们改进作风的第一步，必须以锲而不舍、驰而不息的决心和毅力，把作风建设不断引向深入，作风建设永远在路上，全面从严治党永远在路上。</w:t>
      </w:r>
      <w:bookmarkStart w:id="0" w:name="_GoBack"/>
      <w:bookmarkEnd w:id="0"/>
    </w:p>
    <w:sectPr w:rsidR="00A156CA" w:rsidRPr="00817B04" w:rsidSect="00817B0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59"/>
    <w:rsid w:val="00817B04"/>
    <w:rsid w:val="00A156CA"/>
    <w:rsid w:val="00E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72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72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72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tle">
    <w:name w:val="title"/>
    <w:basedOn w:val="a0"/>
    <w:rsid w:val="00EB7259"/>
  </w:style>
  <w:style w:type="character" w:customStyle="1" w:styleId="2Char">
    <w:name w:val="标题 2 Char"/>
    <w:basedOn w:val="a0"/>
    <w:link w:val="2"/>
    <w:uiPriority w:val="9"/>
    <w:semiHidden/>
    <w:rsid w:val="00EB725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EB72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72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72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72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tle">
    <w:name w:val="title"/>
    <w:basedOn w:val="a0"/>
    <w:rsid w:val="00EB7259"/>
  </w:style>
  <w:style w:type="character" w:customStyle="1" w:styleId="2Char">
    <w:name w:val="标题 2 Char"/>
    <w:basedOn w:val="a0"/>
    <w:link w:val="2"/>
    <w:uiPriority w:val="9"/>
    <w:semiHidden/>
    <w:rsid w:val="00EB725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EB72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1029</Characters>
  <Application>Microsoft Office Word</Application>
  <DocSecurity>0</DocSecurity>
  <Lines>8</Lines>
  <Paragraphs>2</Paragraphs>
  <ScaleCrop>false</ScaleCrop>
  <Company>Sky123.Org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2018-09-26T06:40:00Z</dcterms:created>
  <dcterms:modified xsi:type="dcterms:W3CDTF">2018-09-26T06:45:00Z</dcterms:modified>
</cp:coreProperties>
</file>